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7AE34D">
      <w:pPr>
        <w:jc w:val="center"/>
        <w:rPr>
          <w:rFonts w:ascii="黑体" w:hAnsi="黑体" w:eastAsia="黑体"/>
          <w:b/>
          <w:sz w:val="36"/>
          <w:szCs w:val="36"/>
        </w:rPr>
      </w:pPr>
      <w:bookmarkStart w:id="0" w:name="OLE_LINK2"/>
      <w:bookmarkStart w:id="1" w:name="OLE_LINK3"/>
      <w:r>
        <w:rPr>
          <w:rFonts w:hint="eastAsia" w:ascii="黑体" w:hAnsi="黑体" w:eastAsia="黑体"/>
          <w:b/>
          <w:sz w:val="36"/>
          <w:szCs w:val="36"/>
        </w:rPr>
        <w:t>中华护理学</w:t>
      </w:r>
      <w:r>
        <w:rPr>
          <w:rFonts w:hint="eastAsia" w:ascii="黑体" w:hAnsi="黑体" w:eastAsia="黑体"/>
          <w:b/>
          <w:color w:val="auto"/>
          <w:sz w:val="36"/>
          <w:szCs w:val="36"/>
        </w:rPr>
        <w:t>会</w:t>
      </w:r>
      <w:r>
        <w:rPr>
          <w:rFonts w:hint="eastAsia" w:ascii="黑体" w:hAnsi="黑体" w:eastAsia="黑体"/>
          <w:b/>
          <w:color w:val="auto"/>
          <w:sz w:val="36"/>
          <w:szCs w:val="36"/>
          <w:lang w:val="en-US" w:eastAsia="zh-CN"/>
        </w:rPr>
        <w:t>神经外科</w:t>
      </w:r>
      <w:r>
        <w:rPr>
          <w:rFonts w:hint="eastAsia" w:ascii="黑体" w:hAnsi="黑体" w:eastAsia="黑体"/>
          <w:b/>
          <w:color w:val="auto"/>
          <w:sz w:val="36"/>
          <w:szCs w:val="36"/>
        </w:rPr>
        <w:t>专</w:t>
      </w:r>
      <w:r>
        <w:rPr>
          <w:rFonts w:hint="eastAsia" w:ascii="黑体" w:hAnsi="黑体" w:eastAsia="黑体"/>
          <w:b/>
          <w:sz w:val="36"/>
          <w:szCs w:val="36"/>
        </w:rPr>
        <w:t>科护士培训临床教学基地</w:t>
      </w:r>
    </w:p>
    <w:p w14:paraId="16F0FCE5">
      <w:pPr>
        <w:jc w:val="center"/>
        <w:rPr>
          <w:rFonts w:hint="eastAsia" w:ascii="黑体" w:hAnsi="黑体" w:eastAsia="黑体"/>
          <w:b/>
          <w:sz w:val="36"/>
          <w:szCs w:val="36"/>
          <w:lang w:eastAsia="zh-CN"/>
        </w:rPr>
      </w:pPr>
      <w:r>
        <w:rPr>
          <w:rFonts w:hint="eastAsia" w:ascii="黑体" w:hAnsi="黑体" w:eastAsia="黑体"/>
          <w:b/>
          <w:sz w:val="36"/>
          <w:szCs w:val="36"/>
        </w:rPr>
        <w:t>申报条件</w:t>
      </w:r>
    </w:p>
    <w:p w14:paraId="2157DCA6">
      <w:pPr>
        <w:jc w:val="center"/>
        <w:rPr>
          <w:rFonts w:hint="eastAsia" w:ascii="黑体" w:hAnsi="黑体" w:eastAsia="黑体"/>
          <w:b/>
          <w:sz w:val="36"/>
          <w:szCs w:val="36"/>
        </w:rPr>
      </w:pPr>
    </w:p>
    <w:p w14:paraId="2E9FB75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560" w:lineRule="exact"/>
        <w:ind w:firstLine="640" w:firstLineChars="200"/>
        <w:textAlignment w:val="baseline"/>
        <w:rPr>
          <w:rFonts w:hint="eastAsia" w:ascii="楷体" w:hAnsi="楷体" w:eastAsia="楷体" w:cs="楷体"/>
          <w:kern w:val="0"/>
          <w:sz w:val="32"/>
          <w:szCs w:val="32"/>
        </w:rPr>
      </w:pPr>
      <w:r>
        <w:rPr>
          <w:rFonts w:hint="eastAsia" w:ascii="楷体" w:hAnsi="楷体" w:eastAsia="楷体" w:cs="楷体"/>
          <w:kern w:val="0"/>
          <w:sz w:val="32"/>
          <w:szCs w:val="32"/>
        </w:rPr>
        <w:t>必要条件</w:t>
      </w:r>
    </w:p>
    <w:p w14:paraId="5F9CA607">
      <w:pPr>
        <w:numPr>
          <w:ilvl w:val="0"/>
          <w:numId w:val="0"/>
        </w:numPr>
        <w:overflowPunct w:val="0"/>
        <w:autoSpaceDE w:val="0"/>
        <w:autoSpaceDN w:val="0"/>
        <w:adjustRightInd w:val="0"/>
        <w:spacing w:line="560" w:lineRule="exact"/>
        <w:ind w:firstLine="640" w:firstLineChars="200"/>
        <w:textAlignment w:val="baseline"/>
        <w:rPr>
          <w:rFonts w:hint="eastAsia" w:ascii="仿宋" w:hAnsi="仿宋" w:eastAsia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/>
          <w:kern w:val="0"/>
          <w:sz w:val="32"/>
          <w:szCs w:val="32"/>
        </w:rPr>
        <w:t>申报基地所在医院应是三级甲等医院</w:t>
      </w: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。</w:t>
      </w:r>
    </w:p>
    <w:p w14:paraId="4D3E508B">
      <w:pPr>
        <w:numPr>
          <w:ilvl w:val="0"/>
          <w:numId w:val="0"/>
        </w:numPr>
        <w:overflowPunct w:val="0"/>
        <w:autoSpaceDE w:val="0"/>
        <w:autoSpaceDN w:val="0"/>
        <w:adjustRightInd w:val="0"/>
        <w:spacing w:line="560" w:lineRule="exact"/>
        <w:ind w:firstLine="640" w:firstLineChars="200"/>
        <w:textAlignment w:val="baseline"/>
        <w:rPr>
          <w:rFonts w:hint="eastAsia" w:ascii="仿宋" w:hAnsi="仿宋" w:eastAsia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/>
          <w:kern w:val="0"/>
          <w:sz w:val="32"/>
          <w:szCs w:val="32"/>
        </w:rPr>
        <w:t>申报基地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床位</w:t>
      </w:r>
      <w:bookmarkStart w:id="2" w:name="_GoBack"/>
      <w:r>
        <w:rPr>
          <w:rFonts w:hint="eastAsia" w:ascii="仿宋" w:hAnsi="仿宋" w:eastAsia="仿宋"/>
          <w:b/>
          <w:bCs/>
          <w:kern w:val="0"/>
          <w:sz w:val="32"/>
          <w:szCs w:val="32"/>
          <w:lang w:val="en-US" w:eastAsia="zh-CN"/>
        </w:rPr>
        <w:t>原则上</w:t>
      </w:r>
      <w:bookmarkEnd w:id="2"/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≥200张。</w:t>
      </w:r>
    </w:p>
    <w:p w14:paraId="3BF32E8D">
      <w:pPr>
        <w:numPr>
          <w:ilvl w:val="0"/>
          <w:numId w:val="0"/>
        </w:numPr>
        <w:overflowPunct w:val="0"/>
        <w:autoSpaceDE w:val="0"/>
        <w:autoSpaceDN w:val="0"/>
        <w:adjustRightInd w:val="0"/>
        <w:spacing w:line="560" w:lineRule="exact"/>
        <w:ind w:firstLine="640" w:firstLineChars="200"/>
        <w:textAlignment w:val="baseline"/>
        <w:rPr>
          <w:rFonts w:hint="default" w:ascii="仿宋" w:hAnsi="仿宋" w:eastAsia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/>
          <w:kern w:val="0"/>
          <w:sz w:val="32"/>
          <w:szCs w:val="32"/>
        </w:rPr>
        <w:t>申报基地</w:t>
      </w: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在</w:t>
      </w:r>
      <w:r>
        <w:rPr>
          <w:rFonts w:hint="eastAsia" w:ascii="仿宋" w:hAnsi="仿宋" w:eastAsia="仿宋"/>
          <w:kern w:val="0"/>
          <w:sz w:val="32"/>
          <w:szCs w:val="32"/>
        </w:rPr>
        <w:t>复旦最新中国医院专科声誉排行榜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上榜或提名，或最新</w:t>
      </w:r>
      <w:r>
        <w:rPr>
          <w:rFonts w:hint="eastAsia" w:ascii="仿宋" w:hAnsi="仿宋" w:eastAsia="仿宋"/>
          <w:kern w:val="0"/>
          <w:sz w:val="32"/>
          <w:szCs w:val="32"/>
        </w:rPr>
        <w:t>中国医院科技量值学科排行榜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前20名。</w:t>
      </w:r>
    </w:p>
    <w:p w14:paraId="2649D631">
      <w:pPr>
        <w:numPr>
          <w:ilvl w:val="0"/>
          <w:numId w:val="0"/>
        </w:numPr>
        <w:overflowPunct w:val="0"/>
        <w:autoSpaceDE w:val="0"/>
        <w:autoSpaceDN w:val="0"/>
        <w:adjustRightInd w:val="0"/>
        <w:spacing w:line="560" w:lineRule="exact"/>
        <w:ind w:firstLine="640" w:firstLineChars="200"/>
        <w:textAlignment w:val="baseline"/>
        <w:rPr>
          <w:rFonts w:hint="eastAsia" w:ascii="仿宋" w:hAnsi="仿宋" w:eastAsia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/>
          <w:kern w:val="0"/>
          <w:sz w:val="32"/>
          <w:szCs w:val="32"/>
        </w:rPr>
        <w:t>申报基地应是省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/直辖市及</w:t>
      </w:r>
      <w:r>
        <w:rPr>
          <w:rFonts w:hint="eastAsia" w:ascii="仿宋" w:hAnsi="仿宋" w:eastAsia="仿宋"/>
          <w:kern w:val="0"/>
          <w:sz w:val="32"/>
          <w:szCs w:val="32"/>
        </w:rPr>
        <w:t>以上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外科</w:t>
      </w:r>
      <w:r>
        <w:rPr>
          <w:rFonts w:hint="eastAsia" w:ascii="仿宋" w:hAnsi="仿宋" w:eastAsia="仿宋"/>
          <w:kern w:val="0"/>
          <w:sz w:val="32"/>
          <w:szCs w:val="32"/>
        </w:rPr>
        <w:t>专科护士临床教学基地（省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/直辖市</w:t>
      </w:r>
      <w:r>
        <w:rPr>
          <w:rFonts w:hint="eastAsia" w:ascii="仿宋" w:hAnsi="仿宋" w:eastAsia="仿宋"/>
          <w:kern w:val="0"/>
          <w:sz w:val="32"/>
          <w:szCs w:val="32"/>
        </w:rPr>
        <w:t>内尚未开展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外科专科护士</w:t>
      </w:r>
      <w:r>
        <w:rPr>
          <w:rFonts w:hint="eastAsia" w:ascii="仿宋" w:hAnsi="仿宋" w:eastAsia="仿宋"/>
          <w:kern w:val="0"/>
          <w:sz w:val="32"/>
          <w:szCs w:val="32"/>
        </w:rPr>
        <w:t>培训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时</w:t>
      </w:r>
      <w:r>
        <w:rPr>
          <w:rFonts w:hint="eastAsia" w:ascii="仿宋" w:hAnsi="仿宋" w:eastAsia="仿宋"/>
          <w:kern w:val="0"/>
          <w:sz w:val="32"/>
          <w:szCs w:val="32"/>
        </w:rPr>
        <w:t>，申报基地所在医院应有省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/直辖市及</w:t>
      </w:r>
      <w:r>
        <w:rPr>
          <w:rFonts w:hint="eastAsia" w:ascii="仿宋" w:hAnsi="仿宋" w:eastAsia="仿宋"/>
          <w:kern w:val="0"/>
          <w:sz w:val="32"/>
          <w:szCs w:val="32"/>
        </w:rPr>
        <w:t>以上其他专科护士临床教学基地）。</w:t>
      </w:r>
    </w:p>
    <w:p w14:paraId="318A9D2A">
      <w:pPr>
        <w:numPr>
          <w:ilvl w:val="0"/>
          <w:numId w:val="0"/>
        </w:numPr>
        <w:overflowPunct w:val="0"/>
        <w:autoSpaceDE w:val="0"/>
        <w:autoSpaceDN w:val="0"/>
        <w:adjustRightInd w:val="0"/>
        <w:spacing w:line="560" w:lineRule="exact"/>
        <w:ind w:firstLine="640" w:firstLineChars="200"/>
        <w:textAlignment w:val="baseline"/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/>
          <w:kern w:val="0"/>
          <w:sz w:val="32"/>
          <w:szCs w:val="32"/>
        </w:rPr>
        <w:t>科室开展多项专科护理技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术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/>
          <w:kern w:val="0"/>
          <w:sz w:val="32"/>
          <w:szCs w:val="32"/>
        </w:rPr>
        <w:t>设备及设施符合本专业学科建设与管理的基本要求，具备较好的专科工作基础，能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够独立完成基本诊疗项目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。</w:t>
      </w:r>
    </w:p>
    <w:p w14:paraId="19BB0A44">
      <w:pPr>
        <w:numPr>
          <w:ilvl w:val="0"/>
          <w:numId w:val="0"/>
        </w:numPr>
        <w:overflowPunct w:val="0"/>
        <w:autoSpaceDE w:val="0"/>
        <w:autoSpaceDN w:val="0"/>
        <w:adjustRightInd w:val="0"/>
        <w:spacing w:line="560" w:lineRule="exact"/>
        <w:ind w:firstLine="640" w:firstLineChars="200"/>
        <w:textAlignment w:val="baseline"/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收治专科疾病种类多样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如颅脑损伤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颅内肿瘤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脊髓和脊柱疾病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功能神经外科疾病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脑血管疾病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等，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具有独立处理常见疾病及危重、疑难病症的能力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。</w:t>
      </w:r>
    </w:p>
    <w:p w14:paraId="0DA237CD">
      <w:pPr>
        <w:numPr>
          <w:ilvl w:val="0"/>
          <w:numId w:val="0"/>
        </w:numPr>
        <w:overflowPunct w:val="0"/>
        <w:autoSpaceDE w:val="0"/>
        <w:autoSpaceDN w:val="0"/>
        <w:adjustRightInd w:val="0"/>
        <w:spacing w:line="560" w:lineRule="exact"/>
        <w:ind w:firstLine="640" w:firstLineChars="200"/>
        <w:textAlignment w:val="baseline"/>
        <w:rPr>
          <w:rFonts w:hint="eastAsia"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/>
          <w:kern w:val="0"/>
          <w:sz w:val="32"/>
          <w:szCs w:val="32"/>
        </w:rPr>
        <w:t>医院、护理部对基地给予政策支持，基地应设有教学示教室、多媒体教学设备，以保证教学需要。</w:t>
      </w:r>
    </w:p>
    <w:p w14:paraId="30ACD495">
      <w:pPr>
        <w:numPr>
          <w:ilvl w:val="0"/>
          <w:numId w:val="0"/>
        </w:numPr>
        <w:overflowPunct w:val="0"/>
        <w:autoSpaceDE w:val="0"/>
        <w:autoSpaceDN w:val="0"/>
        <w:adjustRightInd w:val="0"/>
        <w:spacing w:line="560" w:lineRule="exact"/>
        <w:ind w:firstLine="640" w:firstLineChars="200"/>
        <w:textAlignment w:val="baseline"/>
        <w:rPr>
          <w:rFonts w:hint="eastAsia" w:ascii="仿宋" w:hAnsi="仿宋" w:eastAsia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8.</w:t>
      </w:r>
      <w:r>
        <w:rPr>
          <w:rFonts w:hint="eastAsia" w:ascii="仿宋" w:hAnsi="仿宋" w:eastAsia="仿宋"/>
          <w:kern w:val="0"/>
          <w:sz w:val="32"/>
          <w:szCs w:val="32"/>
        </w:rPr>
        <w:t>教学基地应有完善的教学管理架构，规章制度健全</w:t>
      </w: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。</w:t>
      </w:r>
    </w:p>
    <w:p w14:paraId="700B006C">
      <w:pPr>
        <w:numPr>
          <w:ilvl w:val="0"/>
          <w:numId w:val="0"/>
        </w:numPr>
        <w:overflowPunct w:val="0"/>
        <w:autoSpaceDE w:val="0"/>
        <w:autoSpaceDN w:val="0"/>
        <w:adjustRightInd w:val="0"/>
        <w:spacing w:line="560" w:lineRule="exact"/>
        <w:ind w:firstLine="640" w:firstLineChars="200"/>
        <w:textAlignment w:val="baseline"/>
        <w:rPr>
          <w:rFonts w:hint="eastAsia"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9.</w:t>
      </w:r>
      <w:r>
        <w:rPr>
          <w:rFonts w:hint="eastAsia" w:ascii="仿宋" w:hAnsi="仿宋" w:eastAsia="仿宋"/>
          <w:kern w:val="0"/>
          <w:sz w:val="32"/>
          <w:szCs w:val="32"/>
        </w:rPr>
        <w:t>护理部-教学基地-实习科室分别设有教学负责人，带教师资团队有扎实的理论基础和丰富的实践经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验。</w:t>
      </w:r>
    </w:p>
    <w:p w14:paraId="6F4096C2">
      <w:pPr>
        <w:numPr>
          <w:ilvl w:val="0"/>
          <w:numId w:val="0"/>
        </w:numPr>
        <w:overflowPunct w:val="0"/>
        <w:autoSpaceDE w:val="0"/>
        <w:autoSpaceDN w:val="0"/>
        <w:adjustRightInd w:val="0"/>
        <w:spacing w:line="560" w:lineRule="exact"/>
        <w:ind w:left="480" w:leftChars="0"/>
        <w:textAlignment w:val="baseline"/>
        <w:rPr>
          <w:rFonts w:hint="eastAsia" w:ascii="楷体" w:hAnsi="楷体" w:eastAsia="楷体" w:cs="楷体"/>
          <w:kern w:val="0"/>
          <w:sz w:val="32"/>
          <w:szCs w:val="32"/>
        </w:rPr>
      </w:pPr>
      <w:r>
        <w:rPr>
          <w:rFonts w:hint="eastAsia" w:ascii="楷体" w:hAnsi="楷体" w:eastAsia="楷体" w:cs="楷体"/>
          <w:kern w:val="0"/>
          <w:sz w:val="32"/>
          <w:szCs w:val="32"/>
          <w:lang w:eastAsia="zh-CN"/>
        </w:rPr>
        <w:t>二、</w:t>
      </w:r>
      <w:r>
        <w:rPr>
          <w:rFonts w:hint="eastAsia" w:ascii="楷体" w:hAnsi="楷体" w:eastAsia="楷体" w:cs="楷体"/>
          <w:kern w:val="0"/>
          <w:sz w:val="32"/>
          <w:szCs w:val="32"/>
        </w:rPr>
        <w:t>参考条件</w:t>
      </w:r>
    </w:p>
    <w:p w14:paraId="632F1526">
      <w:pPr>
        <w:overflowPunct w:val="0"/>
        <w:autoSpaceDE w:val="0"/>
        <w:autoSpaceDN w:val="0"/>
        <w:adjustRightInd w:val="0"/>
        <w:spacing w:line="560" w:lineRule="exact"/>
        <w:ind w:firstLine="640" w:firstLineChars="200"/>
        <w:textAlignment w:val="baseline"/>
        <w:rPr>
          <w:rFonts w:hint="eastAsia" w:ascii="仿宋" w:hAnsi="仿宋" w:eastAsia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/>
          <w:kern w:val="0"/>
          <w:sz w:val="32"/>
          <w:szCs w:val="32"/>
        </w:rPr>
        <w:t>1.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神经外科专业在复旦</w:t>
      </w:r>
      <w:r>
        <w:rPr>
          <w:rFonts w:hint="eastAsia" w:ascii="仿宋" w:hAnsi="仿宋" w:eastAsia="仿宋"/>
          <w:kern w:val="0"/>
          <w:sz w:val="32"/>
          <w:szCs w:val="32"/>
        </w:rPr>
        <w:t>最新“中国医院专科声誉排行榜”</w:t>
      </w: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前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10名</w:t>
      </w:r>
      <w:r>
        <w:rPr>
          <w:rFonts w:hint="eastAsia" w:ascii="仿宋" w:hAnsi="仿宋" w:eastAsia="仿宋"/>
          <w:kern w:val="0"/>
          <w:sz w:val="32"/>
          <w:szCs w:val="32"/>
        </w:rPr>
        <w:t>、中国医院科技量值排行榜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前10名</w:t>
      </w: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神经外科专业获</w:t>
      </w:r>
      <w:r>
        <w:rPr>
          <w:rFonts w:hint="eastAsia" w:ascii="仿宋" w:hAnsi="仿宋" w:eastAsia="仿宋"/>
          <w:kern w:val="0"/>
          <w:sz w:val="32"/>
          <w:szCs w:val="32"/>
        </w:rPr>
        <w:t>“国家临床重点专科建设项目”</w:t>
      </w: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优先。</w:t>
      </w:r>
    </w:p>
    <w:p w14:paraId="6A50563B">
      <w:pPr>
        <w:overflowPunct w:val="0"/>
        <w:autoSpaceDE w:val="0"/>
        <w:autoSpaceDN w:val="0"/>
        <w:adjustRightInd w:val="0"/>
        <w:spacing w:line="560" w:lineRule="exact"/>
        <w:ind w:firstLine="640" w:firstLineChars="200"/>
        <w:textAlignment w:val="baseline"/>
        <w:rPr>
          <w:rFonts w:hint="eastAsia" w:ascii="仿宋" w:hAnsi="仿宋" w:eastAsia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/>
          <w:kern w:val="0"/>
          <w:sz w:val="32"/>
          <w:szCs w:val="32"/>
        </w:rPr>
        <w:t>2.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神经外科专业获</w:t>
      </w:r>
      <w:r>
        <w:rPr>
          <w:rFonts w:hint="eastAsia" w:ascii="仿宋" w:hAnsi="仿宋" w:eastAsia="仿宋"/>
          <w:kern w:val="0"/>
          <w:sz w:val="32"/>
          <w:szCs w:val="32"/>
        </w:rPr>
        <w:t>省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/直辖市</w:t>
      </w: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级</w:t>
      </w:r>
      <w:r>
        <w:rPr>
          <w:rFonts w:hint="eastAsia" w:ascii="仿宋" w:hAnsi="仿宋" w:eastAsia="仿宋"/>
          <w:kern w:val="0"/>
          <w:sz w:val="32"/>
          <w:szCs w:val="32"/>
        </w:rPr>
        <w:t>重点专科</w:t>
      </w: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优先。</w:t>
      </w:r>
    </w:p>
    <w:p w14:paraId="1835B68F">
      <w:pPr>
        <w:overflowPunct w:val="0"/>
        <w:autoSpaceDE w:val="0"/>
        <w:autoSpaceDN w:val="0"/>
        <w:adjustRightInd w:val="0"/>
        <w:spacing w:line="560" w:lineRule="exact"/>
        <w:ind w:firstLine="640" w:firstLineChars="200"/>
        <w:textAlignment w:val="baseline"/>
        <w:rPr>
          <w:rFonts w:ascii="楷体" w:hAnsi="楷体" w:eastAsia="楷体" w:cs="楷体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3.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所在医院临床护理/专科护理</w:t>
      </w: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获得</w:t>
      </w:r>
      <w:r>
        <w:rPr>
          <w:rFonts w:hint="eastAsia" w:ascii="仿宋" w:hAnsi="仿宋" w:eastAsia="仿宋"/>
          <w:kern w:val="0"/>
          <w:sz w:val="32"/>
          <w:szCs w:val="32"/>
        </w:rPr>
        <w:t>“国家临床重点专科建设项目”、最新中国医院科技量值排行榜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护理</w:t>
      </w:r>
      <w:r>
        <w:rPr>
          <w:rFonts w:hint="eastAsia" w:ascii="仿宋" w:hAnsi="仿宋" w:eastAsia="仿宋"/>
          <w:kern w:val="0"/>
          <w:sz w:val="32"/>
          <w:szCs w:val="32"/>
        </w:rPr>
        <w:t>学科</w:t>
      </w: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前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20名</w:t>
      </w: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、有中华护理学会外科相关专委会委员</w:t>
      </w:r>
      <w:r>
        <w:rPr>
          <w:rFonts w:hint="eastAsia" w:ascii="仿宋" w:hAnsi="仿宋" w:eastAsia="仿宋"/>
          <w:kern w:val="0"/>
          <w:sz w:val="32"/>
          <w:szCs w:val="32"/>
        </w:rPr>
        <w:t>及以上任职</w:t>
      </w: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、省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/直辖市</w:t>
      </w: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级护理学会外科相关专业委员会副主任委员及以上任职优先</w:t>
      </w:r>
      <w:r>
        <w:rPr>
          <w:rFonts w:hint="eastAsia" w:ascii="仿宋" w:hAnsi="仿宋" w:eastAsia="仿宋"/>
          <w:kern w:val="0"/>
          <w:sz w:val="32"/>
          <w:szCs w:val="32"/>
        </w:rPr>
        <w:t>。</w:t>
      </w:r>
    </w:p>
    <w:p w14:paraId="026F8A44">
      <w:pPr>
        <w:spacing w:line="540" w:lineRule="exact"/>
        <w:ind w:firstLine="682" w:firstLineChars="200"/>
        <w:rPr>
          <w:rFonts w:ascii="仿宋" w:hAnsi="仿宋" w:eastAsia="仿宋"/>
          <w:b/>
          <w:spacing w:val="20"/>
          <w:position w:val="6"/>
          <w:sz w:val="30"/>
          <w:szCs w:val="30"/>
        </w:rPr>
      </w:pPr>
    </w:p>
    <w:bookmarkEnd w:id="0"/>
    <w:bookmarkEnd w:id="1"/>
    <w:p w14:paraId="7A3CA0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DAD3ADE"/>
    <w:multiLevelType w:val="singleLevel"/>
    <w:tmpl w:val="4DAD3AD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jZTZkMmQ1NTU4NTJjYWZhNjNmNWJlODUzOWMwOTkifQ=="/>
  </w:docVars>
  <w:rsids>
    <w:rsidRoot w:val="00000000"/>
    <w:rsid w:val="0F3D3192"/>
    <w:rsid w:val="48D3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636</Words>
  <Characters>654</Characters>
  <Lines>2</Lines>
  <Paragraphs>1</Paragraphs>
  <TotalTime>0</TotalTime>
  <ScaleCrop>false</ScaleCrop>
  <LinksUpToDate>false</LinksUpToDate>
  <CharactersWithSpaces>654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2018-07-11T16:42:00Z</dcterms:created>
  <dc:creator>Muli</dc:creator>
  <cp:lastModifiedBy>tjy</cp:lastModifiedBy>
  <dcterms:modified xsi:type="dcterms:W3CDTF">2024-07-31T07:43:29Z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DFE826A2618346D9B7B98761D27928C5_13</vt:lpwstr>
  </property>
</Properties>
</file>