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678B73" w14:textId="77777777" w:rsidR="00624C92" w:rsidRPr="00C72EC7" w:rsidRDefault="00000000">
      <w:pPr>
        <w:spacing w:line="360" w:lineRule="auto"/>
        <w:jc w:val="center"/>
        <w:rPr>
          <w:rFonts w:ascii="黑体" w:eastAsia="黑体" w:hAnsi="黑体" w:cs="宋体" w:hint="eastAsia"/>
          <w:b/>
          <w:bCs/>
          <w:sz w:val="36"/>
          <w:szCs w:val="36"/>
        </w:rPr>
      </w:pPr>
      <w:bookmarkStart w:id="0" w:name="OLE_LINK2"/>
      <w:bookmarkStart w:id="1" w:name="OLE_LINK3"/>
      <w:r w:rsidRPr="00C72EC7">
        <w:rPr>
          <w:rFonts w:ascii="黑体" w:eastAsia="黑体" w:hAnsi="黑体" w:cs="宋体" w:hint="eastAsia"/>
          <w:b/>
          <w:bCs/>
          <w:sz w:val="36"/>
          <w:szCs w:val="36"/>
        </w:rPr>
        <w:t>中华护理学会整形外科专科护士培训临床教学基地</w:t>
      </w:r>
    </w:p>
    <w:p w14:paraId="16011B38" w14:textId="77777777" w:rsidR="00624C92" w:rsidRPr="00C72EC7" w:rsidRDefault="00000000">
      <w:pPr>
        <w:spacing w:line="360" w:lineRule="auto"/>
        <w:jc w:val="center"/>
        <w:rPr>
          <w:rFonts w:ascii="黑体" w:eastAsia="黑体" w:hAnsi="黑体" w:cs="宋体" w:hint="eastAsia"/>
          <w:b/>
          <w:bCs/>
          <w:sz w:val="36"/>
          <w:szCs w:val="36"/>
        </w:rPr>
      </w:pPr>
      <w:r w:rsidRPr="00C72EC7">
        <w:rPr>
          <w:rFonts w:ascii="黑体" w:eastAsia="黑体" w:hAnsi="黑体" w:cs="宋体" w:hint="eastAsia"/>
          <w:b/>
          <w:bCs/>
          <w:sz w:val="36"/>
          <w:szCs w:val="36"/>
        </w:rPr>
        <w:t>申报条件</w:t>
      </w:r>
    </w:p>
    <w:p w14:paraId="1FCD78A7" w14:textId="77777777" w:rsidR="00624C92" w:rsidRDefault="00624C92">
      <w:pPr>
        <w:spacing w:line="360" w:lineRule="auto"/>
        <w:rPr>
          <w:rFonts w:ascii="宋体" w:hAnsi="宋体" w:cs="宋体" w:hint="eastAsia"/>
          <w:sz w:val="28"/>
          <w:szCs w:val="28"/>
        </w:rPr>
      </w:pPr>
    </w:p>
    <w:p w14:paraId="18D9C7DB" w14:textId="77777777" w:rsidR="00624C92" w:rsidRPr="00C72EC7" w:rsidRDefault="00000000">
      <w:pPr>
        <w:spacing w:line="360" w:lineRule="auto"/>
        <w:ind w:firstLineChars="200" w:firstLine="640"/>
        <w:rPr>
          <w:rFonts w:ascii="仿宋_GB2312" w:eastAsia="仿宋_GB2312" w:hAnsi="宋体" w:cs="宋体" w:hint="eastAsia"/>
          <w:sz w:val="32"/>
          <w:szCs w:val="32"/>
        </w:rPr>
      </w:pPr>
      <w:r w:rsidRPr="00C72EC7">
        <w:rPr>
          <w:rFonts w:ascii="仿宋_GB2312" w:eastAsia="仿宋_GB2312" w:hAnsi="宋体" w:cs="宋体" w:hint="eastAsia"/>
          <w:sz w:val="32"/>
          <w:szCs w:val="32"/>
        </w:rPr>
        <w:t>一、专科护士临床教学基地所属医疗机构须为国家卫生行政部门认定的三级甲等医院。</w:t>
      </w:r>
    </w:p>
    <w:p w14:paraId="368779C9" w14:textId="77777777" w:rsidR="00624C92" w:rsidRPr="00C72EC7" w:rsidRDefault="00000000">
      <w:pPr>
        <w:spacing w:line="360" w:lineRule="auto"/>
        <w:ind w:firstLineChars="200" w:firstLine="640"/>
        <w:rPr>
          <w:rFonts w:ascii="仿宋_GB2312" w:eastAsia="仿宋_GB2312" w:hAnsi="宋体" w:cs="宋体" w:hint="eastAsia"/>
          <w:sz w:val="32"/>
          <w:szCs w:val="32"/>
        </w:rPr>
      </w:pPr>
      <w:r w:rsidRPr="00C72EC7">
        <w:rPr>
          <w:rFonts w:ascii="仿宋_GB2312" w:eastAsia="仿宋_GB2312" w:hAnsi="宋体" w:cs="宋体" w:hint="eastAsia"/>
          <w:sz w:val="32"/>
          <w:szCs w:val="32"/>
        </w:rPr>
        <w:t>二、科室开展多项专科护理技术，设备及设施符合本专业学科建设与管理的基本要求，具备较好的专科工作基础，能够独立完成基本诊疗项目。</w:t>
      </w:r>
    </w:p>
    <w:p w14:paraId="5BCAA59E" w14:textId="77777777" w:rsidR="00624C92" w:rsidRPr="00C72EC7" w:rsidRDefault="00000000">
      <w:pPr>
        <w:spacing w:line="360" w:lineRule="auto"/>
        <w:ind w:firstLineChars="200" w:firstLine="640"/>
        <w:rPr>
          <w:rFonts w:ascii="仿宋_GB2312" w:eastAsia="仿宋_GB2312" w:hAnsi="宋体" w:cs="宋体" w:hint="eastAsia"/>
          <w:sz w:val="32"/>
          <w:szCs w:val="32"/>
        </w:rPr>
      </w:pPr>
      <w:r w:rsidRPr="00C72EC7">
        <w:rPr>
          <w:rFonts w:ascii="仿宋_GB2312" w:eastAsia="仿宋_GB2312" w:hAnsi="宋体" w:cs="宋体" w:hint="eastAsia"/>
          <w:sz w:val="32"/>
          <w:szCs w:val="32"/>
        </w:rPr>
        <w:t>1.整形外科应设有整形外科门诊、整形/烧伤整形外科病房、门诊手术室、住院手术室、治疗室、药房、化验室、</w:t>
      </w:r>
      <w:proofErr w:type="gramStart"/>
      <w:r w:rsidRPr="00C72EC7">
        <w:rPr>
          <w:rFonts w:ascii="仿宋_GB2312" w:eastAsia="仿宋_GB2312" w:hAnsi="宋体" w:cs="宋体" w:hint="eastAsia"/>
          <w:sz w:val="32"/>
          <w:szCs w:val="32"/>
        </w:rPr>
        <w:t>处置室</w:t>
      </w:r>
      <w:proofErr w:type="gramEnd"/>
      <w:r w:rsidRPr="00C72EC7">
        <w:rPr>
          <w:rFonts w:ascii="仿宋_GB2312" w:eastAsia="仿宋_GB2312" w:hAnsi="宋体" w:cs="宋体" w:hint="eastAsia"/>
          <w:sz w:val="32"/>
          <w:szCs w:val="32"/>
        </w:rPr>
        <w:t>等。</w:t>
      </w:r>
    </w:p>
    <w:p w14:paraId="682BB42A" w14:textId="77777777" w:rsidR="00624C92" w:rsidRPr="00C72EC7" w:rsidRDefault="00000000">
      <w:pPr>
        <w:spacing w:line="360" w:lineRule="auto"/>
        <w:ind w:firstLineChars="200" w:firstLine="640"/>
        <w:rPr>
          <w:rFonts w:ascii="仿宋_GB2312" w:eastAsia="仿宋_GB2312" w:hAnsi="宋体" w:cs="宋体" w:hint="eastAsia"/>
          <w:sz w:val="32"/>
          <w:szCs w:val="32"/>
        </w:rPr>
      </w:pPr>
      <w:r w:rsidRPr="00C72EC7">
        <w:rPr>
          <w:rFonts w:ascii="仿宋_GB2312" w:eastAsia="仿宋_GB2312" w:hAnsi="宋体" w:cs="宋体" w:hint="eastAsia"/>
          <w:sz w:val="32"/>
          <w:szCs w:val="32"/>
        </w:rPr>
        <w:t>2.整形/烧伤整形外科科室总床位数原则上≥40张。</w:t>
      </w:r>
    </w:p>
    <w:p w14:paraId="4F9BE9B9" w14:textId="77777777" w:rsidR="00624C92" w:rsidRPr="00C72EC7" w:rsidRDefault="00000000">
      <w:pPr>
        <w:spacing w:line="360" w:lineRule="auto"/>
        <w:ind w:firstLineChars="200" w:firstLine="640"/>
        <w:rPr>
          <w:rFonts w:ascii="仿宋_GB2312" w:eastAsia="仿宋_GB2312" w:hAnsi="宋体" w:cs="宋体" w:hint="eastAsia"/>
          <w:sz w:val="32"/>
          <w:szCs w:val="32"/>
        </w:rPr>
      </w:pPr>
      <w:r w:rsidRPr="00C72EC7">
        <w:rPr>
          <w:rFonts w:ascii="仿宋_GB2312" w:eastAsia="仿宋_GB2312" w:hAnsi="宋体" w:cs="宋体" w:hint="eastAsia"/>
          <w:sz w:val="32"/>
          <w:szCs w:val="32"/>
        </w:rPr>
        <w:t>3.科室有≥10名医师，其中至少有2名高级职称的整形外科医师。整形/烧伤整形专业护士≥20名，其中至少有1名高级职称。</w:t>
      </w:r>
    </w:p>
    <w:p w14:paraId="6A3B7E0A" w14:textId="77777777" w:rsidR="00624C92" w:rsidRPr="00C72EC7" w:rsidRDefault="00000000">
      <w:pPr>
        <w:spacing w:line="360" w:lineRule="auto"/>
        <w:ind w:firstLineChars="200" w:firstLine="640"/>
        <w:rPr>
          <w:rFonts w:ascii="仿宋_GB2312" w:eastAsia="仿宋_GB2312" w:hAnsi="宋体" w:cs="宋体" w:hint="eastAsia"/>
          <w:sz w:val="32"/>
          <w:szCs w:val="32"/>
        </w:rPr>
      </w:pPr>
      <w:r w:rsidRPr="00C72EC7">
        <w:rPr>
          <w:rFonts w:ascii="仿宋_GB2312" w:eastAsia="仿宋_GB2312" w:hAnsi="宋体" w:cs="宋体" w:hint="eastAsia"/>
          <w:sz w:val="32"/>
          <w:szCs w:val="32"/>
        </w:rPr>
        <w:t>三、科室收治专科疾病种类多样，具有独立处理常见疾病及危重、疑难病症的能力。</w:t>
      </w:r>
    </w:p>
    <w:p w14:paraId="57664E48" w14:textId="77777777" w:rsidR="00624C92" w:rsidRPr="00C72EC7" w:rsidRDefault="00000000">
      <w:pPr>
        <w:spacing w:line="360" w:lineRule="auto"/>
        <w:ind w:firstLineChars="200" w:firstLine="640"/>
        <w:rPr>
          <w:rFonts w:ascii="仿宋_GB2312" w:eastAsia="仿宋_GB2312" w:hAnsi="宋体" w:cs="宋体" w:hint="eastAsia"/>
          <w:sz w:val="32"/>
          <w:szCs w:val="32"/>
        </w:rPr>
      </w:pPr>
      <w:r w:rsidRPr="00C72EC7">
        <w:rPr>
          <w:rFonts w:ascii="仿宋_GB2312" w:eastAsia="仿宋_GB2312" w:hAnsi="宋体" w:cs="宋体" w:hint="eastAsia"/>
          <w:sz w:val="32"/>
          <w:szCs w:val="32"/>
        </w:rPr>
        <w:t>1.年收治住院患者数≥700人次；年门诊量≥5000人次。</w:t>
      </w:r>
    </w:p>
    <w:p w14:paraId="1AB5C442" w14:textId="77777777" w:rsidR="00624C92" w:rsidRPr="00C72EC7" w:rsidRDefault="00000000">
      <w:pPr>
        <w:spacing w:line="360" w:lineRule="auto"/>
        <w:ind w:firstLineChars="200" w:firstLine="640"/>
        <w:rPr>
          <w:rFonts w:ascii="仿宋_GB2312" w:eastAsia="仿宋_GB2312" w:hAnsi="宋体" w:cs="宋体" w:hint="eastAsia"/>
          <w:sz w:val="32"/>
          <w:szCs w:val="32"/>
        </w:rPr>
      </w:pPr>
      <w:r w:rsidRPr="00C72EC7">
        <w:rPr>
          <w:rFonts w:ascii="仿宋_GB2312" w:eastAsia="仿宋_GB2312" w:hAnsi="宋体" w:cs="宋体" w:hint="eastAsia"/>
          <w:sz w:val="32"/>
          <w:szCs w:val="32"/>
        </w:rPr>
        <w:t>2.年收治病种类包括但不局限于：瘢痕畸形，体表肿瘤，慢性创面，耳廓畸形，先天性</w:t>
      </w:r>
      <w:proofErr w:type="gramStart"/>
      <w:r w:rsidRPr="00C72EC7">
        <w:rPr>
          <w:rFonts w:ascii="仿宋_GB2312" w:eastAsia="仿宋_GB2312" w:hAnsi="宋体" w:cs="宋体" w:hint="eastAsia"/>
          <w:sz w:val="32"/>
          <w:szCs w:val="32"/>
        </w:rPr>
        <w:t>唇</w:t>
      </w:r>
      <w:proofErr w:type="gramEnd"/>
      <w:r w:rsidRPr="00C72EC7">
        <w:rPr>
          <w:rFonts w:ascii="仿宋_GB2312" w:eastAsia="仿宋_GB2312" w:hAnsi="宋体" w:cs="宋体" w:hint="eastAsia"/>
          <w:sz w:val="32"/>
          <w:szCs w:val="32"/>
        </w:rPr>
        <w:t>腭裂及继发畸形，外生殖器畸形，乳房畸形，上下肢畸形与缺损，瘢痕畸形整复，体表肿瘤切除，带蒂皮瓣移植术(</w:t>
      </w:r>
      <w:proofErr w:type="gramStart"/>
      <w:r w:rsidRPr="00C72EC7">
        <w:rPr>
          <w:rFonts w:ascii="仿宋_GB2312" w:eastAsia="仿宋_GB2312" w:hAnsi="宋体" w:cs="宋体" w:hint="eastAsia"/>
          <w:sz w:val="32"/>
          <w:szCs w:val="32"/>
        </w:rPr>
        <w:t>含皮肤</w:t>
      </w:r>
      <w:proofErr w:type="gramEnd"/>
      <w:r w:rsidRPr="00C72EC7">
        <w:rPr>
          <w:rFonts w:ascii="仿宋_GB2312" w:eastAsia="仿宋_GB2312" w:hAnsi="宋体" w:cs="宋体" w:hint="eastAsia"/>
          <w:sz w:val="32"/>
          <w:szCs w:val="32"/>
        </w:rPr>
        <w:t>扩张器)，游离皮瓣移植，耳廓</w:t>
      </w:r>
      <w:r w:rsidRPr="00C72EC7">
        <w:rPr>
          <w:rFonts w:ascii="仿宋_GB2312" w:eastAsia="仿宋_GB2312" w:hAnsi="宋体" w:cs="宋体" w:hint="eastAsia"/>
          <w:sz w:val="32"/>
          <w:szCs w:val="32"/>
        </w:rPr>
        <w:lastRenderedPageBreak/>
        <w:t>畸形整复术，先天性</w:t>
      </w:r>
      <w:proofErr w:type="gramStart"/>
      <w:r w:rsidRPr="00C72EC7">
        <w:rPr>
          <w:rFonts w:ascii="仿宋_GB2312" w:eastAsia="仿宋_GB2312" w:hAnsi="宋体" w:cs="宋体" w:hint="eastAsia"/>
          <w:sz w:val="32"/>
          <w:szCs w:val="32"/>
        </w:rPr>
        <w:t>唇</w:t>
      </w:r>
      <w:proofErr w:type="gramEnd"/>
      <w:r w:rsidRPr="00C72EC7">
        <w:rPr>
          <w:rFonts w:ascii="仿宋_GB2312" w:eastAsia="仿宋_GB2312" w:hAnsi="宋体" w:cs="宋体" w:hint="eastAsia"/>
          <w:sz w:val="32"/>
          <w:szCs w:val="32"/>
        </w:rPr>
        <w:t>腭裂及继发畸形，乳房畸形整复，上下肢畸形与缺损等。</w:t>
      </w:r>
    </w:p>
    <w:p w14:paraId="1E3C60EB" w14:textId="77777777" w:rsidR="00624C92" w:rsidRPr="00C72EC7" w:rsidRDefault="00000000">
      <w:pPr>
        <w:spacing w:line="360" w:lineRule="auto"/>
        <w:ind w:firstLineChars="200" w:firstLine="640"/>
        <w:rPr>
          <w:rFonts w:ascii="仿宋_GB2312" w:eastAsia="仿宋_GB2312" w:hAnsi="宋体" w:cs="宋体" w:hint="eastAsia"/>
          <w:sz w:val="32"/>
          <w:szCs w:val="32"/>
        </w:rPr>
      </w:pPr>
      <w:r w:rsidRPr="00C72EC7">
        <w:rPr>
          <w:rFonts w:ascii="仿宋_GB2312" w:eastAsia="仿宋_GB2312" w:hAnsi="宋体" w:cs="宋体" w:hint="eastAsia"/>
          <w:sz w:val="32"/>
          <w:szCs w:val="32"/>
        </w:rPr>
        <w:t>四、医院、护理部对基地给予政策支持，基地应设有教学示教室、多媒体教学设备，以保证教学需要。</w:t>
      </w:r>
    </w:p>
    <w:p w14:paraId="6D363D31" w14:textId="77777777" w:rsidR="00624C92" w:rsidRPr="00C72EC7" w:rsidRDefault="00000000">
      <w:pPr>
        <w:spacing w:line="360" w:lineRule="auto"/>
        <w:ind w:firstLineChars="200" w:firstLine="640"/>
        <w:rPr>
          <w:rFonts w:ascii="仿宋_GB2312" w:eastAsia="仿宋_GB2312" w:hAnsi="宋体" w:cs="宋体" w:hint="eastAsia"/>
          <w:sz w:val="32"/>
          <w:szCs w:val="32"/>
        </w:rPr>
      </w:pPr>
      <w:r w:rsidRPr="00C72EC7">
        <w:rPr>
          <w:rFonts w:ascii="仿宋_GB2312" w:eastAsia="仿宋_GB2312" w:hAnsi="宋体" w:cs="宋体" w:hint="eastAsia"/>
          <w:sz w:val="32"/>
          <w:szCs w:val="32"/>
        </w:rPr>
        <w:t>五、教学基地应有完善的教学管理架构，规章制度健全。</w:t>
      </w:r>
    </w:p>
    <w:p w14:paraId="1D66EA9C" w14:textId="77777777" w:rsidR="00624C92" w:rsidRPr="00C72EC7" w:rsidRDefault="00000000">
      <w:pPr>
        <w:spacing w:line="360" w:lineRule="auto"/>
        <w:ind w:firstLineChars="200" w:firstLine="640"/>
        <w:rPr>
          <w:rFonts w:ascii="仿宋_GB2312" w:eastAsia="仿宋_GB2312" w:hAnsi="宋体" w:cs="宋体" w:hint="eastAsia"/>
          <w:sz w:val="32"/>
          <w:szCs w:val="32"/>
        </w:rPr>
      </w:pPr>
      <w:r w:rsidRPr="00C72EC7">
        <w:rPr>
          <w:rFonts w:ascii="仿宋_GB2312" w:eastAsia="仿宋_GB2312" w:hAnsi="宋体" w:cs="宋体" w:hint="eastAsia"/>
          <w:sz w:val="32"/>
          <w:szCs w:val="32"/>
        </w:rPr>
        <w:t>1.有院级领导分管基地培训工作。</w:t>
      </w:r>
    </w:p>
    <w:p w14:paraId="3617EC0D" w14:textId="77777777" w:rsidR="00624C92" w:rsidRPr="00C72EC7" w:rsidRDefault="00000000">
      <w:pPr>
        <w:spacing w:line="360" w:lineRule="auto"/>
        <w:ind w:firstLineChars="200" w:firstLine="640"/>
        <w:rPr>
          <w:rFonts w:ascii="仿宋_GB2312" w:eastAsia="仿宋_GB2312" w:hAnsi="宋体" w:cs="宋体" w:hint="eastAsia"/>
          <w:sz w:val="32"/>
          <w:szCs w:val="32"/>
        </w:rPr>
      </w:pPr>
      <w:r w:rsidRPr="00C72EC7">
        <w:rPr>
          <w:rFonts w:ascii="仿宋_GB2312" w:eastAsia="仿宋_GB2312" w:hAnsi="宋体" w:cs="宋体" w:hint="eastAsia"/>
          <w:sz w:val="32"/>
          <w:szCs w:val="32"/>
        </w:rPr>
        <w:t>2.建立专门负责专科护士培训工作的管理机构，职责明确。</w:t>
      </w:r>
    </w:p>
    <w:p w14:paraId="5361D758" w14:textId="77777777" w:rsidR="00624C92" w:rsidRPr="00C72EC7" w:rsidRDefault="00000000">
      <w:pPr>
        <w:spacing w:line="360" w:lineRule="auto"/>
        <w:ind w:firstLineChars="200" w:firstLine="640"/>
        <w:rPr>
          <w:rFonts w:ascii="仿宋_GB2312" w:eastAsia="仿宋_GB2312" w:hAnsi="宋体" w:cs="宋体" w:hint="eastAsia"/>
          <w:sz w:val="32"/>
          <w:szCs w:val="32"/>
        </w:rPr>
      </w:pPr>
      <w:r w:rsidRPr="00C72EC7">
        <w:rPr>
          <w:rFonts w:ascii="仿宋_GB2312" w:eastAsia="仿宋_GB2312" w:hAnsi="宋体" w:cs="宋体" w:hint="eastAsia"/>
          <w:sz w:val="32"/>
          <w:szCs w:val="32"/>
        </w:rPr>
        <w:t>3.设立基地主任全面负责培训工作，配备专、兼职的培训管理人员。</w:t>
      </w:r>
    </w:p>
    <w:p w14:paraId="6EEB92F5" w14:textId="77777777" w:rsidR="00624C92" w:rsidRPr="00C72EC7" w:rsidRDefault="00000000">
      <w:pPr>
        <w:spacing w:line="360" w:lineRule="auto"/>
        <w:ind w:firstLineChars="200" w:firstLine="640"/>
        <w:rPr>
          <w:rFonts w:ascii="仿宋_GB2312" w:eastAsia="仿宋_GB2312" w:hAnsi="宋体" w:cs="宋体" w:hint="eastAsia"/>
          <w:sz w:val="32"/>
          <w:szCs w:val="32"/>
        </w:rPr>
      </w:pPr>
      <w:r w:rsidRPr="00C72EC7">
        <w:rPr>
          <w:rFonts w:ascii="仿宋_GB2312" w:eastAsia="仿宋_GB2312" w:hAnsi="宋体" w:cs="宋体" w:hint="eastAsia"/>
          <w:sz w:val="32"/>
          <w:szCs w:val="32"/>
        </w:rPr>
        <w:t>4.建立完善的培训基地管理制度，考试考核制度。</w:t>
      </w:r>
    </w:p>
    <w:p w14:paraId="3BB65C93" w14:textId="77777777" w:rsidR="00624C92" w:rsidRPr="00C72EC7" w:rsidRDefault="00000000">
      <w:pPr>
        <w:spacing w:line="360" w:lineRule="auto"/>
        <w:ind w:firstLineChars="200" w:firstLine="640"/>
        <w:rPr>
          <w:rFonts w:ascii="仿宋_GB2312" w:eastAsia="仿宋_GB2312" w:hAnsi="宋体" w:cs="宋体" w:hint="eastAsia"/>
          <w:sz w:val="32"/>
          <w:szCs w:val="32"/>
        </w:rPr>
      </w:pPr>
      <w:r w:rsidRPr="00C72EC7">
        <w:rPr>
          <w:rFonts w:ascii="仿宋_GB2312" w:eastAsia="仿宋_GB2312" w:hAnsi="宋体" w:cs="宋体" w:hint="eastAsia"/>
          <w:sz w:val="32"/>
          <w:szCs w:val="32"/>
        </w:rPr>
        <w:t>5.成立专门负责专科护士培训指导、考核和质量监督等工作的专家委员会或小组。</w:t>
      </w:r>
    </w:p>
    <w:p w14:paraId="4D8A6492" w14:textId="77777777" w:rsidR="00624C92" w:rsidRPr="00C72EC7" w:rsidRDefault="00000000">
      <w:pPr>
        <w:spacing w:line="360" w:lineRule="auto"/>
        <w:ind w:firstLineChars="200" w:firstLine="640"/>
        <w:rPr>
          <w:rFonts w:ascii="仿宋_GB2312" w:eastAsia="仿宋_GB2312" w:hAnsi="宋体" w:cs="宋体" w:hint="eastAsia"/>
          <w:sz w:val="32"/>
          <w:szCs w:val="32"/>
        </w:rPr>
      </w:pPr>
      <w:r w:rsidRPr="00C72EC7">
        <w:rPr>
          <w:rFonts w:ascii="仿宋_GB2312" w:eastAsia="仿宋_GB2312" w:hAnsi="宋体" w:cs="宋体" w:hint="eastAsia"/>
          <w:sz w:val="32"/>
          <w:szCs w:val="32"/>
        </w:rPr>
        <w:t>六、护理部-教学基地-实习科室分别设有教学负责人，带教师资团队有扎实的理论基础和丰富的实践经验。</w:t>
      </w:r>
      <w:bookmarkEnd w:id="0"/>
      <w:bookmarkEnd w:id="1"/>
    </w:p>
    <w:sectPr w:rsidR="00624C92" w:rsidRPr="00C72EC7">
      <w:pgSz w:w="11906" w:h="16838"/>
      <w:pgMar w:top="1440" w:right="1684" w:bottom="1440" w:left="1599"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60064E" w14:textId="77777777" w:rsidR="009B3791" w:rsidRDefault="009B3791" w:rsidP="00C72EC7">
      <w:r>
        <w:separator/>
      </w:r>
    </w:p>
  </w:endnote>
  <w:endnote w:type="continuationSeparator" w:id="0">
    <w:p w14:paraId="224BE5A4" w14:textId="77777777" w:rsidR="009B3791" w:rsidRDefault="009B3791" w:rsidP="00C72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2FDB92" w14:textId="77777777" w:rsidR="009B3791" w:rsidRDefault="009B3791" w:rsidP="00C72EC7">
      <w:r>
        <w:separator/>
      </w:r>
    </w:p>
  </w:footnote>
  <w:footnote w:type="continuationSeparator" w:id="0">
    <w:p w14:paraId="72D11C07" w14:textId="77777777" w:rsidR="009B3791" w:rsidRDefault="009B3791" w:rsidP="00C72E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TJjZTZkMmQ1NTU4NTJjYWZhNjNmNWJlODUzOWMwOTkifQ=="/>
  </w:docVars>
  <w:rsids>
    <w:rsidRoot w:val="005C3837"/>
    <w:rsid w:val="000342C8"/>
    <w:rsid w:val="00080F33"/>
    <w:rsid w:val="000E3E5A"/>
    <w:rsid w:val="0010558B"/>
    <w:rsid w:val="0011539D"/>
    <w:rsid w:val="0012118C"/>
    <w:rsid w:val="00287750"/>
    <w:rsid w:val="003D01A5"/>
    <w:rsid w:val="00403867"/>
    <w:rsid w:val="00467939"/>
    <w:rsid w:val="00497EF5"/>
    <w:rsid w:val="00526DC8"/>
    <w:rsid w:val="005C3837"/>
    <w:rsid w:val="005C463B"/>
    <w:rsid w:val="005D0324"/>
    <w:rsid w:val="00624C92"/>
    <w:rsid w:val="006C3AA9"/>
    <w:rsid w:val="0077781F"/>
    <w:rsid w:val="007957DA"/>
    <w:rsid w:val="007A2CD5"/>
    <w:rsid w:val="007B6807"/>
    <w:rsid w:val="009B3791"/>
    <w:rsid w:val="00A91E74"/>
    <w:rsid w:val="00AE1593"/>
    <w:rsid w:val="00B235F6"/>
    <w:rsid w:val="00B62BFC"/>
    <w:rsid w:val="00B9441C"/>
    <w:rsid w:val="00B9763E"/>
    <w:rsid w:val="00BC44E2"/>
    <w:rsid w:val="00C72EC7"/>
    <w:rsid w:val="00C80C2D"/>
    <w:rsid w:val="00CB15AA"/>
    <w:rsid w:val="00D04EA6"/>
    <w:rsid w:val="00D515CE"/>
    <w:rsid w:val="00DC5A91"/>
    <w:rsid w:val="00DD1AF6"/>
    <w:rsid w:val="00E3100C"/>
    <w:rsid w:val="00E410F6"/>
    <w:rsid w:val="00EB721F"/>
    <w:rsid w:val="00F227AA"/>
    <w:rsid w:val="145D5CCF"/>
    <w:rsid w:val="1E3E09E4"/>
    <w:rsid w:val="2A1B0F5A"/>
    <w:rsid w:val="2AC2047E"/>
    <w:rsid w:val="2BBA123C"/>
    <w:rsid w:val="2CE32C9E"/>
    <w:rsid w:val="30216470"/>
    <w:rsid w:val="47C55854"/>
    <w:rsid w:val="4BCC0274"/>
    <w:rsid w:val="541859EC"/>
    <w:rsid w:val="57064C59"/>
    <w:rsid w:val="6FCA5FAB"/>
    <w:rsid w:val="7AC46159"/>
    <w:rsid w:val="7F5F19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5AF68B89-85F6-483D-9D27-5872D4875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qFormat/>
    <w:pPr>
      <w:widowControl w:val="0"/>
      <w:jc w:val="both"/>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8">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111</Words>
  <Characters>636</Characters>
  <Application>Microsoft Office Word</Application>
  <DocSecurity>0</DocSecurity>
  <Lines>5</Lines>
  <Paragraphs>1</Paragraphs>
  <ScaleCrop>false</ScaleCrop>
  <Company/>
  <LinksUpToDate>false</LinksUpToDate>
  <CharactersWithSpaces>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Muli</dc:creator>
  <cp:lastModifiedBy>xia zhang</cp:lastModifiedBy>
  <cp:revision>29</cp:revision>
  <dcterms:created xsi:type="dcterms:W3CDTF">2018-07-11T08:42:00Z</dcterms:created>
  <dcterms:modified xsi:type="dcterms:W3CDTF">2024-12-25T12:44:00Z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CE929F96EF21403F8250DA0CD1CB99B6_12</vt:lpwstr>
  </property>
</Properties>
</file>